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4EF0F28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702BDF">
        <w:rPr>
          <w:noProof w:val="0"/>
          <w:sz w:val="24"/>
          <w:szCs w:val="24"/>
        </w:rPr>
        <w:t>4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275BC">
        <w:rPr>
          <w:bCs/>
          <w:noProof w:val="0"/>
          <w:sz w:val="24"/>
          <w:szCs w:val="24"/>
        </w:rPr>
        <w:t>1</w:t>
      </w:r>
      <w:r w:rsidR="000203EF">
        <w:rPr>
          <w:bCs/>
          <w:noProof w:val="0"/>
          <w:sz w:val="24"/>
          <w:szCs w:val="24"/>
        </w:rPr>
        <w:t>5317</w:t>
      </w:r>
    </w:p>
    <w:p w14:paraId="1822B173" w14:textId="47BB52EE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225F6D" w:rsidRPr="00225F6D">
        <w:rPr>
          <w:rFonts w:cs="Arial"/>
          <w:sz w:val="24"/>
          <w:szCs w:val="24"/>
          <w:lang w:val="en-US"/>
        </w:rPr>
        <w:t xml:space="preserve">1 – </w:t>
      </w:r>
      <w:r w:rsidR="00702BDF">
        <w:rPr>
          <w:rFonts w:cs="Arial"/>
          <w:sz w:val="24"/>
          <w:szCs w:val="24"/>
          <w:lang w:val="en-US"/>
        </w:rPr>
        <w:t>11</w:t>
      </w:r>
      <w:r w:rsidR="00225F6D" w:rsidRPr="00225F6D">
        <w:rPr>
          <w:rFonts w:cs="Arial"/>
          <w:sz w:val="24"/>
          <w:szCs w:val="24"/>
          <w:lang w:val="en-US"/>
        </w:rPr>
        <w:t xml:space="preserve"> </w:t>
      </w:r>
      <w:r w:rsidR="00702BDF">
        <w:rPr>
          <w:rFonts w:cs="Arial"/>
          <w:sz w:val="24"/>
          <w:szCs w:val="24"/>
          <w:lang w:val="en-US"/>
        </w:rPr>
        <w:t>November</w:t>
      </w:r>
      <w:r w:rsidR="003702F7" w:rsidRPr="003702F7">
        <w:rPr>
          <w:rFonts w:cs="Arial"/>
          <w:sz w:val="24"/>
          <w:szCs w:val="24"/>
          <w:lang w:val="en-US"/>
        </w:rPr>
        <w:t>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E634DA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04DB7">
        <w:rPr>
          <w:rFonts w:cs="Arial"/>
          <w:b/>
          <w:bCs/>
          <w:sz w:val="24"/>
          <w:lang w:val="en-US" w:eastAsia="ja-JP"/>
        </w:rPr>
        <w:t>9.3.4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5D517EC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04DB7">
        <w:rPr>
          <w:rFonts w:ascii="Arial" w:hAnsi="Arial" w:cs="Arial"/>
          <w:b/>
          <w:bCs/>
          <w:sz w:val="24"/>
        </w:rPr>
        <w:t>On the granularity of the source IP address</w:t>
      </w:r>
      <w:r w:rsidR="0021107B">
        <w:rPr>
          <w:rFonts w:ascii="Arial" w:hAnsi="Arial" w:cs="Arial"/>
          <w:b/>
          <w:bCs/>
          <w:sz w:val="24"/>
        </w:rPr>
        <w:t xml:space="preserve"> for dynamic ACL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0D77B5B3" w:rsidR="00CD4C7B" w:rsidRDefault="00D04DB7" w:rsidP="00CD4C7B">
      <w:r>
        <w:t>In this paper we provide additional options for choice of granularity</w:t>
      </w:r>
      <w:r w:rsidRPr="00D04DB7">
        <w:t xml:space="preserve"> of the source IP address</w:t>
      </w:r>
      <w:r>
        <w:t xml:space="preserve"> signalling in support of dynamic ACL (Access Control List).</w:t>
      </w:r>
      <w:r w:rsidR="000203EF">
        <w:t xml:space="preserve"> We also propose to focus on direct data forwarding at current stage.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2DF5292D" w:rsidR="00CD4C7B" w:rsidRDefault="00D04DB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following two options for source IP address granularity were discussed at RAN3#113-e:</w:t>
      </w:r>
    </w:p>
    <w:p w14:paraId="31398116" w14:textId="173A7DD6" w:rsidR="00D04DB7" w:rsidRDefault="00D04DB7" w:rsidP="00D04DB7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per UE</w:t>
      </w:r>
    </w:p>
    <w:p w14:paraId="39FA47D8" w14:textId="68028FDA" w:rsidR="00D04DB7" w:rsidRDefault="00D04DB7" w:rsidP="00D04DB7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per QoS flow</w:t>
      </w:r>
    </w:p>
    <w:p w14:paraId="45559FE5" w14:textId="00E3FE25" w:rsidR="00D04DB7" w:rsidRDefault="00D04DB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9C2EAA7" w14:textId="33237CD8" w:rsidR="00E2063D" w:rsidRDefault="00A157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During discussion at previous meeting, s</w:t>
      </w:r>
      <w:r w:rsidR="00D04DB7">
        <w:rPr>
          <w:rFonts w:ascii="Times New Roman" w:hAnsi="Times New Roman"/>
          <w:sz w:val="20"/>
          <w:lang w:val="en-GB"/>
        </w:rPr>
        <w:t>ome companies thought that the per UE option could introduce technical limitations for data forwarding.</w:t>
      </w:r>
      <w:r w:rsidR="00E2063D">
        <w:rPr>
          <w:rFonts w:ascii="Times New Roman" w:hAnsi="Times New Roman"/>
          <w:sz w:val="20"/>
          <w:lang w:val="en-GB"/>
        </w:rPr>
        <w:t xml:space="preserve"> In order to provide a full set of options for final decision we believe that RAN3 should include the per PDU session granularity.</w:t>
      </w:r>
      <w:r w:rsidR="000203EF">
        <w:rPr>
          <w:rFonts w:ascii="Times New Roman" w:hAnsi="Times New Roman"/>
          <w:sz w:val="20"/>
          <w:lang w:val="en-GB"/>
        </w:rPr>
        <w:t xml:space="preserve"> </w:t>
      </w:r>
      <w:r w:rsidR="00E2063D">
        <w:rPr>
          <w:rFonts w:ascii="Times New Roman" w:hAnsi="Times New Roman"/>
          <w:sz w:val="20"/>
          <w:lang w:val="en-GB"/>
        </w:rPr>
        <w:t xml:space="preserve">Additionally the standardized solution should also </w:t>
      </w:r>
      <w:r>
        <w:rPr>
          <w:rFonts w:ascii="Times New Roman" w:hAnsi="Times New Roman"/>
          <w:sz w:val="20"/>
          <w:lang w:val="en-GB"/>
        </w:rPr>
        <w:t xml:space="preserve">enable </w:t>
      </w:r>
      <w:r w:rsidR="00E2063D">
        <w:rPr>
          <w:rFonts w:ascii="Times New Roman" w:hAnsi="Times New Roman"/>
          <w:sz w:val="20"/>
          <w:lang w:val="en-GB"/>
        </w:rPr>
        <w:t>support ACL for the case where data forwarding is done per DRB.</w:t>
      </w:r>
    </w:p>
    <w:p w14:paraId="5DF718B2" w14:textId="6B7B3C67" w:rsidR="00E2063D" w:rsidRDefault="00E2063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1C93027" w14:textId="4C30D66B" w:rsidR="00E2063D" w:rsidRPr="00E2063D" w:rsidRDefault="00E2063D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2063D">
        <w:rPr>
          <w:rFonts w:ascii="Times New Roman" w:hAnsi="Times New Roman"/>
          <w:b/>
          <w:bCs/>
          <w:sz w:val="20"/>
          <w:lang w:val="en-GB"/>
        </w:rPr>
        <w:t xml:space="preserve">Proposal 1: For assessment of required granularity of the source IP address signalling in support of dynamic ACL, RAN3 is kindly requested to include: 1) per PDU session granularity, </w:t>
      </w:r>
      <w:r w:rsidR="008E0FCD">
        <w:rPr>
          <w:rFonts w:ascii="Times New Roman" w:hAnsi="Times New Roman"/>
          <w:b/>
          <w:bCs/>
          <w:sz w:val="20"/>
          <w:lang w:val="en-GB"/>
        </w:rPr>
        <w:t xml:space="preserve">and </w:t>
      </w:r>
      <w:r w:rsidRPr="00E2063D">
        <w:rPr>
          <w:rFonts w:ascii="Times New Roman" w:hAnsi="Times New Roman"/>
          <w:b/>
          <w:bCs/>
          <w:sz w:val="20"/>
          <w:lang w:val="en-GB"/>
        </w:rPr>
        <w:t>2) per DRB granularity</w:t>
      </w:r>
    </w:p>
    <w:p w14:paraId="0A94D279" w14:textId="0A5B2821" w:rsidR="00E2063D" w:rsidRDefault="00E2063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8CF89C7" w14:textId="173A422E" w:rsidR="008E0FCD" w:rsidRDefault="008E0FC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Furthermore, core network impact for indirect data forwarding is under evaluation by SA2 (LS sent by RAN3#113-e in [1]), and CT4 evaluation is additionally needed. RAN3 could also prioritize enhanced security by dynamic ACL for inter-node direct data forwarding. It therefore seems reasonable to focus on direct data forwarding </w:t>
      </w:r>
      <w:r w:rsidR="00A157F8">
        <w:rPr>
          <w:rFonts w:ascii="Times New Roman" w:hAnsi="Times New Roman"/>
          <w:sz w:val="20"/>
          <w:lang w:val="en-GB"/>
        </w:rPr>
        <w:t>at current stage</w:t>
      </w:r>
      <w:r>
        <w:rPr>
          <w:rFonts w:ascii="Times New Roman" w:hAnsi="Times New Roman"/>
          <w:sz w:val="20"/>
          <w:lang w:val="en-GB"/>
        </w:rPr>
        <w:t xml:space="preserve">. </w:t>
      </w:r>
    </w:p>
    <w:p w14:paraId="4B6478F2" w14:textId="6880AA36" w:rsidR="008E0FCD" w:rsidRDefault="008E0FC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B0ED2B4" w14:textId="4EC4CB3C" w:rsidR="008E0FCD" w:rsidRPr="000203EF" w:rsidRDefault="008E0FCD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203EF">
        <w:rPr>
          <w:rFonts w:ascii="Times New Roman" w:hAnsi="Times New Roman"/>
          <w:b/>
          <w:bCs/>
          <w:sz w:val="20"/>
          <w:lang w:val="en-GB"/>
        </w:rPr>
        <w:t xml:space="preserve">Proposal 2: Focus on direct data forwarding </w:t>
      </w:r>
      <w:r w:rsidR="00A157F8">
        <w:rPr>
          <w:rFonts w:ascii="Times New Roman" w:hAnsi="Times New Roman"/>
          <w:b/>
          <w:bCs/>
          <w:sz w:val="20"/>
          <w:lang w:val="en-GB"/>
        </w:rPr>
        <w:t>at current stage</w:t>
      </w:r>
      <w:r w:rsidRPr="000203EF">
        <w:rPr>
          <w:rFonts w:ascii="Times New Roman" w:hAnsi="Times New Roman"/>
          <w:b/>
          <w:bCs/>
          <w:sz w:val="20"/>
          <w:lang w:val="en-GB"/>
        </w:rPr>
        <w:t>.</w:t>
      </w:r>
    </w:p>
    <w:p w14:paraId="4201B36E" w14:textId="77777777" w:rsidR="008E0FCD" w:rsidRDefault="008E0FC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C3418A" w14:textId="4FD56639" w:rsidR="00774FF8" w:rsidRPr="000203EF" w:rsidRDefault="00774FF8" w:rsidP="00774FF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0203EF">
        <w:rPr>
          <w:rFonts w:ascii="Times New Roman" w:hAnsi="Times New Roman"/>
          <w:sz w:val="20"/>
          <w:lang w:val="en-GB"/>
        </w:rPr>
        <w:t xml:space="preserve">A corresponding </w:t>
      </w:r>
      <w:r w:rsidR="00A157F8">
        <w:rPr>
          <w:rFonts w:ascii="Times New Roman" w:hAnsi="Times New Roman"/>
          <w:sz w:val="20"/>
          <w:lang w:val="en-GB"/>
        </w:rPr>
        <w:t xml:space="preserve">NGAP </w:t>
      </w:r>
      <w:r w:rsidRPr="000203EF">
        <w:rPr>
          <w:rFonts w:ascii="Times New Roman" w:hAnsi="Times New Roman"/>
          <w:sz w:val="20"/>
          <w:lang w:val="en-GB"/>
        </w:rPr>
        <w:t>CR has been submitted to this meeting in R3-21</w:t>
      </w:r>
      <w:r w:rsidR="000203EF">
        <w:rPr>
          <w:rFonts w:ascii="Times New Roman" w:hAnsi="Times New Roman"/>
          <w:sz w:val="20"/>
          <w:lang w:val="en-GB"/>
        </w:rPr>
        <w:t>5318</w:t>
      </w:r>
      <w:r w:rsidRPr="000203EF">
        <w:rPr>
          <w:rFonts w:ascii="Times New Roman" w:hAnsi="Times New Roman"/>
          <w:sz w:val="20"/>
          <w:lang w:val="en-GB"/>
        </w:rPr>
        <w:t>.</w:t>
      </w:r>
    </w:p>
    <w:p w14:paraId="7258280E" w14:textId="77777777" w:rsidR="00774FF8" w:rsidRDefault="00774F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4875099B" w:rsidR="00CD4C7B" w:rsidRDefault="00E2063D" w:rsidP="00CD4C7B">
      <w:r>
        <w:t>We have made the following proposals:</w:t>
      </w:r>
    </w:p>
    <w:p w14:paraId="109DEE28" w14:textId="28A05CC4" w:rsidR="00E2063D" w:rsidRPr="00E2063D" w:rsidRDefault="00E2063D" w:rsidP="00E2063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2063D">
        <w:rPr>
          <w:rFonts w:ascii="Times New Roman" w:hAnsi="Times New Roman"/>
          <w:b/>
          <w:bCs/>
          <w:sz w:val="20"/>
          <w:lang w:val="en-GB"/>
        </w:rPr>
        <w:t xml:space="preserve">Proposal 1: For assessment of required granularity of the source IP address signalling in support of dynamic ACL, RAN3 is kindly requested to include: 1) per PDU session granularity, </w:t>
      </w:r>
      <w:r w:rsidR="008E0FCD">
        <w:rPr>
          <w:rFonts w:ascii="Times New Roman" w:hAnsi="Times New Roman"/>
          <w:b/>
          <w:bCs/>
          <w:sz w:val="20"/>
          <w:lang w:val="en-GB"/>
        </w:rPr>
        <w:t xml:space="preserve">and </w:t>
      </w:r>
      <w:r w:rsidRPr="00E2063D">
        <w:rPr>
          <w:rFonts w:ascii="Times New Roman" w:hAnsi="Times New Roman"/>
          <w:b/>
          <w:bCs/>
          <w:sz w:val="20"/>
          <w:lang w:val="en-GB"/>
        </w:rPr>
        <w:t>2) per DRB granularity</w:t>
      </w:r>
    </w:p>
    <w:p w14:paraId="700C8B30" w14:textId="77777777" w:rsidR="00E2063D" w:rsidRDefault="00E2063D" w:rsidP="00E2063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8157FF4" w14:textId="77777777" w:rsidR="00A157F8" w:rsidRPr="000203EF" w:rsidRDefault="00A157F8" w:rsidP="00A157F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203EF">
        <w:rPr>
          <w:rFonts w:ascii="Times New Roman" w:hAnsi="Times New Roman"/>
          <w:b/>
          <w:bCs/>
          <w:sz w:val="20"/>
          <w:lang w:val="en-GB"/>
        </w:rPr>
        <w:t xml:space="preserve">Proposal 2: Focus on direct data forwarding </w:t>
      </w:r>
      <w:r>
        <w:rPr>
          <w:rFonts w:ascii="Times New Roman" w:hAnsi="Times New Roman"/>
          <w:b/>
          <w:bCs/>
          <w:sz w:val="20"/>
          <w:lang w:val="en-GB"/>
        </w:rPr>
        <w:t>at current stage</w:t>
      </w:r>
      <w:r w:rsidRPr="000203EF">
        <w:rPr>
          <w:rFonts w:ascii="Times New Roman" w:hAnsi="Times New Roman"/>
          <w:b/>
          <w:bCs/>
          <w:sz w:val="20"/>
          <w:lang w:val="en-GB"/>
        </w:rPr>
        <w:t>.</w:t>
      </w:r>
    </w:p>
    <w:p w14:paraId="27FF9166" w14:textId="1279C40F" w:rsidR="003B45C9" w:rsidRDefault="003B45C9" w:rsidP="003B45C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4632A4B" w14:textId="674FD693" w:rsidR="003B45C9" w:rsidRPr="000203EF" w:rsidRDefault="003B45C9" w:rsidP="003B45C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0203EF">
        <w:rPr>
          <w:rFonts w:ascii="Times New Roman" w:hAnsi="Times New Roman"/>
          <w:sz w:val="20"/>
          <w:lang w:val="en-GB"/>
        </w:rPr>
        <w:t xml:space="preserve">A corresponding </w:t>
      </w:r>
      <w:r w:rsidR="00A157F8">
        <w:rPr>
          <w:rFonts w:ascii="Times New Roman" w:hAnsi="Times New Roman"/>
          <w:sz w:val="20"/>
          <w:lang w:val="en-GB"/>
        </w:rPr>
        <w:t xml:space="preserve">NGAP </w:t>
      </w:r>
      <w:r w:rsidRPr="000203EF">
        <w:rPr>
          <w:rFonts w:ascii="Times New Roman" w:hAnsi="Times New Roman"/>
          <w:sz w:val="20"/>
          <w:lang w:val="en-GB"/>
        </w:rPr>
        <w:t>CR has been submitted to this meeting in R3-21</w:t>
      </w:r>
      <w:r w:rsidR="000203EF">
        <w:rPr>
          <w:rFonts w:ascii="Times New Roman" w:hAnsi="Times New Roman"/>
          <w:sz w:val="20"/>
          <w:lang w:val="en-GB"/>
        </w:rPr>
        <w:t>5318</w:t>
      </w:r>
      <w:r w:rsidRPr="000203EF">
        <w:rPr>
          <w:rFonts w:ascii="Times New Roman" w:hAnsi="Times New Roman"/>
          <w:sz w:val="20"/>
          <w:lang w:val="en-GB"/>
        </w:rPr>
        <w:t>.</w:t>
      </w:r>
    </w:p>
    <w:p w14:paraId="5B35768A" w14:textId="77777777" w:rsidR="003B45C9" w:rsidRDefault="003B45C9" w:rsidP="00A449E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F8CAD" w14:textId="77777777" w:rsidR="00282FD1" w:rsidRDefault="00282FD1">
      <w:r>
        <w:separator/>
      </w:r>
    </w:p>
  </w:endnote>
  <w:endnote w:type="continuationSeparator" w:id="0">
    <w:p w14:paraId="3252AD59" w14:textId="77777777" w:rsidR="00282FD1" w:rsidRDefault="0028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52DCC" w14:textId="77777777" w:rsidR="00282FD1" w:rsidRDefault="00282FD1">
      <w:r>
        <w:separator/>
      </w:r>
    </w:p>
  </w:footnote>
  <w:footnote w:type="continuationSeparator" w:id="0">
    <w:p w14:paraId="624BD88E" w14:textId="77777777" w:rsidR="00282FD1" w:rsidRDefault="00282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A04246"/>
    <w:multiLevelType w:val="hybridMultilevel"/>
    <w:tmpl w:val="4DF63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03E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94CD0"/>
    <w:rsid w:val="001A072A"/>
    <w:rsid w:val="001B08B3"/>
    <w:rsid w:val="001C4281"/>
    <w:rsid w:val="001D0D3F"/>
    <w:rsid w:val="001E39D1"/>
    <w:rsid w:val="001F168B"/>
    <w:rsid w:val="001F70B7"/>
    <w:rsid w:val="0021107B"/>
    <w:rsid w:val="00225F6D"/>
    <w:rsid w:val="0022606D"/>
    <w:rsid w:val="002305DD"/>
    <w:rsid w:val="00243BC7"/>
    <w:rsid w:val="002623FC"/>
    <w:rsid w:val="002747EC"/>
    <w:rsid w:val="00282FD1"/>
    <w:rsid w:val="002855BF"/>
    <w:rsid w:val="002953B2"/>
    <w:rsid w:val="002E1692"/>
    <w:rsid w:val="002F0D22"/>
    <w:rsid w:val="003172DC"/>
    <w:rsid w:val="00326069"/>
    <w:rsid w:val="003454FC"/>
    <w:rsid w:val="0035462D"/>
    <w:rsid w:val="0035607A"/>
    <w:rsid w:val="00363177"/>
    <w:rsid w:val="003702F7"/>
    <w:rsid w:val="003B3FB3"/>
    <w:rsid w:val="003B45C9"/>
    <w:rsid w:val="003C4E37"/>
    <w:rsid w:val="003E1194"/>
    <w:rsid w:val="003E16BE"/>
    <w:rsid w:val="003E7223"/>
    <w:rsid w:val="003F6A22"/>
    <w:rsid w:val="00401855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56E1E"/>
    <w:rsid w:val="006604E4"/>
    <w:rsid w:val="006C54B5"/>
    <w:rsid w:val="006D1E24"/>
    <w:rsid w:val="00702BDF"/>
    <w:rsid w:val="00734A5B"/>
    <w:rsid w:val="00741EC5"/>
    <w:rsid w:val="00743525"/>
    <w:rsid w:val="00744E76"/>
    <w:rsid w:val="007476DB"/>
    <w:rsid w:val="00757D40"/>
    <w:rsid w:val="00774846"/>
    <w:rsid w:val="00774FF8"/>
    <w:rsid w:val="00781F0F"/>
    <w:rsid w:val="0078727C"/>
    <w:rsid w:val="00797D4B"/>
    <w:rsid w:val="007C095F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90B"/>
    <w:rsid w:val="008D7EA5"/>
    <w:rsid w:val="008E0FCD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B6716"/>
    <w:rsid w:val="009C4D5C"/>
    <w:rsid w:val="009D0A28"/>
    <w:rsid w:val="009F3B54"/>
    <w:rsid w:val="009F7E6E"/>
    <w:rsid w:val="00A10F02"/>
    <w:rsid w:val="00A14B7D"/>
    <w:rsid w:val="00A157F8"/>
    <w:rsid w:val="00A41278"/>
    <w:rsid w:val="00A449EC"/>
    <w:rsid w:val="00A53724"/>
    <w:rsid w:val="00A82346"/>
    <w:rsid w:val="00A8361A"/>
    <w:rsid w:val="00A9671C"/>
    <w:rsid w:val="00AC45D6"/>
    <w:rsid w:val="00AD4BCF"/>
    <w:rsid w:val="00AF4A8E"/>
    <w:rsid w:val="00AF78D5"/>
    <w:rsid w:val="00B1063A"/>
    <w:rsid w:val="00B15449"/>
    <w:rsid w:val="00B9781E"/>
    <w:rsid w:val="00BF79F1"/>
    <w:rsid w:val="00C03035"/>
    <w:rsid w:val="00C0309F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D04DB7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2063D"/>
    <w:rsid w:val="00E340BC"/>
    <w:rsid w:val="00E51F8B"/>
    <w:rsid w:val="00E57D0A"/>
    <w:rsid w:val="00E62835"/>
    <w:rsid w:val="00E77645"/>
    <w:rsid w:val="00E852FF"/>
    <w:rsid w:val="00E90ABE"/>
    <w:rsid w:val="00EA22F8"/>
    <w:rsid w:val="00EC4A25"/>
    <w:rsid w:val="00EE0A1E"/>
    <w:rsid w:val="00EE128A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E0A9D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rsid w:val="008D7EA5"/>
    <w:rPr>
      <w:sz w:val="16"/>
    </w:rPr>
  </w:style>
  <w:style w:type="paragraph" w:styleId="CommentText">
    <w:name w:val="annotation text"/>
    <w:basedOn w:val="Normal"/>
    <w:link w:val="CommentTextChar"/>
    <w:qFormat/>
    <w:rsid w:val="008D7EA5"/>
  </w:style>
  <w:style w:type="character" w:customStyle="1" w:styleId="CommentTextChar">
    <w:name w:val="Comment Text Char"/>
    <w:link w:val="CommentText"/>
    <w:qFormat/>
    <w:rsid w:val="008D7EA5"/>
    <w:rPr>
      <w:lang w:val="en-GB" w:eastAsia="en-US"/>
    </w:rPr>
  </w:style>
  <w:style w:type="character" w:customStyle="1" w:styleId="TALChar">
    <w:name w:val="TAL Char"/>
    <w:link w:val="TAL"/>
    <w:qFormat/>
    <w:rsid w:val="008D7E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7E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D7E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97</TotalTime>
  <Pages>1</Pages>
  <Words>321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34</cp:revision>
  <dcterms:created xsi:type="dcterms:W3CDTF">2019-06-29T13:33:00Z</dcterms:created>
  <dcterms:modified xsi:type="dcterms:W3CDTF">2021-10-21T23:21:00Z</dcterms:modified>
</cp:coreProperties>
</file>